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82"/>
        <w:gridCol w:w="3803"/>
      </w:tblGrid>
      <w:tr w:rsidR="00E54460" w14:paraId="33F6C20F" w14:textId="77777777" w:rsidTr="00E54460">
        <w:trPr>
          <w:trHeight w:val="30"/>
          <w:tblCellSpacing w:w="0" w:type="auto"/>
        </w:trPr>
        <w:tc>
          <w:tcPr>
            <w:tcW w:w="55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62B0B" w14:textId="77777777" w:rsidR="00E54460" w:rsidRDefault="00E54460" w:rsidP="00950E9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DFE04" w14:textId="77777777" w:rsidR="00E54460" w:rsidRDefault="00E54460" w:rsidP="006F24E1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беру </w:t>
            </w:r>
            <w:proofErr w:type="spellStart"/>
            <w:r>
              <w:rPr>
                <w:color w:val="000000"/>
                <w:sz w:val="20"/>
              </w:rPr>
              <w:t>ұйымдарын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  <w:r>
              <w:rPr>
                <w:color w:val="000000"/>
                <w:sz w:val="20"/>
              </w:rPr>
              <w:t xml:space="preserve"> өлшемшарттарының</w:t>
            </w:r>
            <w:r>
              <w:br/>
            </w:r>
            <w:r>
              <w:rPr>
                <w:color w:val="000000"/>
                <w:sz w:val="20"/>
              </w:rPr>
              <w:t>4-қосымшасы</w:t>
            </w:r>
          </w:p>
        </w:tc>
      </w:tr>
    </w:tbl>
    <w:p w14:paraId="1C7F94CA" w14:textId="77777777" w:rsidR="001652C7" w:rsidRDefault="001652C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57BCCF7" w14:textId="062F091C" w:rsidR="001652C7" w:rsidRPr="00B43499" w:rsidRDefault="001652C7" w:rsidP="001652C7">
      <w:pPr>
        <w:spacing w:after="0"/>
        <w:jc w:val="center"/>
        <w:rPr>
          <w:rFonts w:ascii="Times New Roman" w:hAnsi="Times New Roman" w:cs="Times New Roman"/>
          <w:color w:val="000000"/>
          <w:lang w:val="kk-KZ"/>
        </w:rPr>
      </w:pPr>
      <w:r w:rsidRPr="00B43499">
        <w:rPr>
          <w:rFonts w:ascii="Times New Roman" w:hAnsi="Times New Roman" w:cs="Times New Roman"/>
          <w:color w:val="000000"/>
          <w:lang w:val="kk-KZ"/>
        </w:rPr>
        <w:t xml:space="preserve">Арал көпсалалы </w:t>
      </w:r>
      <w:r w:rsidR="002556E5">
        <w:rPr>
          <w:rFonts w:ascii="Times New Roman" w:hAnsi="Times New Roman" w:cs="Times New Roman"/>
          <w:color w:val="000000"/>
          <w:lang w:val="kk-KZ"/>
        </w:rPr>
        <w:t xml:space="preserve"> колледжі   </w:t>
      </w:r>
      <w:r w:rsidR="002855B5" w:rsidRPr="003C1F45">
        <w:rPr>
          <w:rFonts w:ascii="Times New Roman" w:hAnsi="Times New Roman" w:cs="Times New Roman"/>
          <w:lang w:val="kk-KZ"/>
        </w:rPr>
        <w:t xml:space="preserve">07130100 – </w:t>
      </w:r>
      <w:r w:rsidR="002556E5">
        <w:rPr>
          <w:rFonts w:ascii="Times New Roman" w:hAnsi="Times New Roman" w:cs="Times New Roman"/>
          <w:lang w:val="kk-KZ"/>
        </w:rPr>
        <w:t>«</w:t>
      </w:r>
      <w:r w:rsidR="002855B5" w:rsidRPr="003C1F45">
        <w:rPr>
          <w:rFonts w:ascii="Times New Roman" w:hAnsi="Times New Roman" w:cs="Times New Roman"/>
          <w:lang w:val="kk-KZ"/>
        </w:rPr>
        <w:t>Электр жабдықтары</w:t>
      </w:r>
      <w:r w:rsidR="002556E5">
        <w:rPr>
          <w:rFonts w:ascii="Times New Roman" w:hAnsi="Times New Roman" w:cs="Times New Roman"/>
          <w:lang w:val="kk-KZ"/>
        </w:rPr>
        <w:t xml:space="preserve">»    </w:t>
      </w:r>
      <w:r w:rsidR="002855B5">
        <w:rPr>
          <w:rFonts w:ascii="Times New Roman" w:hAnsi="Times New Roman" w:cs="Times New Roman"/>
          <w:lang w:val="kk-KZ"/>
        </w:rPr>
        <w:t xml:space="preserve">  </w:t>
      </w:r>
      <w:r w:rsidR="003B1DE3" w:rsidRPr="006F5F3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мамандығы бойынша </w:t>
      </w:r>
      <w:r w:rsidR="003B1DE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B43499">
        <w:rPr>
          <w:rFonts w:ascii="Times New Roman" w:hAnsi="Times New Roman" w:cs="Times New Roman"/>
          <w:color w:val="000000"/>
          <w:lang w:val="kk-KZ"/>
        </w:rPr>
        <w:t>бағалауға арналған өлшемшарттар бойынша бағалау парағы</w:t>
      </w:r>
    </w:p>
    <w:p w14:paraId="597319CA" w14:textId="77777777" w:rsidR="001652C7" w:rsidRPr="00BF30FD" w:rsidRDefault="001652C7" w:rsidP="001652C7">
      <w:pPr>
        <w:spacing w:after="0"/>
        <w:rPr>
          <w:rFonts w:ascii="Times New Roman" w:hAnsi="Times New Roman" w:cs="Times New Roman"/>
          <w:lang w:val="kk-KZ"/>
        </w:rPr>
      </w:pPr>
    </w:p>
    <w:tbl>
      <w:tblPr>
        <w:tblW w:w="925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5954"/>
        <w:gridCol w:w="2126"/>
        <w:gridCol w:w="709"/>
      </w:tblGrid>
      <w:tr w:rsidR="001652C7" w:rsidRPr="006C795A" w14:paraId="6B149B03" w14:textId="77777777" w:rsidTr="006C795A">
        <w:trPr>
          <w:trHeight w:val="30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1301A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№ п/п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F277E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Бағалау өлшемшарттары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AE2A3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Өлшеуіштер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58D90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Балдары</w:t>
            </w:r>
            <w:proofErr w:type="spellEnd"/>
          </w:p>
        </w:tc>
      </w:tr>
      <w:tr w:rsidR="006C795A" w:rsidRPr="006C795A" w14:paraId="444E7572" w14:textId="77777777" w:rsidTr="006C795A">
        <w:trPr>
          <w:trHeight w:val="1337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BA9CB" w14:textId="77777777"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  <w:p w14:paraId="58FD9335" w14:textId="77777777"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53684" w14:textId="77777777"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Тиісті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бейіні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жоғары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14:paraId="4A092CC3" w14:textId="77777777"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(жоғары оқу орнынан кейінгі) педагогикалық </w:t>
            </w:r>
          </w:p>
          <w:p w14:paraId="5D070144" w14:textId="77777777"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білімі немесе педагогикалық қайта даярлауды</w:t>
            </w:r>
          </w:p>
          <w:p w14:paraId="70C87208" w14:textId="77777777"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растайтын құжаты бар педагогтердің үлесі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B7F10" w14:textId="77777777" w:rsidR="006C795A" w:rsidRPr="006C795A" w:rsidRDefault="002855B5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85,7</w:t>
            </w:r>
            <w:r w:rsidR="006C795A" w:rsidRPr="006C795A">
              <w:rPr>
                <w:rFonts w:ascii="Times New Roman" w:hAnsi="Times New Roman" w:cs="Times New Roman"/>
                <w:color w:val="000000"/>
                <w:sz w:val="20"/>
              </w:rPr>
              <w:t>%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660DB" w14:textId="77777777" w:rsidR="006C795A" w:rsidRPr="00EB6E87" w:rsidRDefault="00434BB1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3</w:t>
            </w:r>
          </w:p>
        </w:tc>
      </w:tr>
      <w:tr w:rsidR="006C795A" w:rsidRPr="006C795A" w14:paraId="1DCA1D4B" w14:textId="77777777" w:rsidTr="006C795A">
        <w:trPr>
          <w:trHeight w:val="1337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C5F9F" w14:textId="77777777"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D1BFF" w14:textId="77777777"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Біліктілік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санатының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деңгейін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14:paraId="6F57D92E" w14:textId="77777777"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бес жылда бір реттен сиретпей арттырған</w:t>
            </w:r>
          </w:p>
          <w:p w14:paraId="1833A7DC" w14:textId="77777777"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/растаған педагогтердің</w:t>
            </w:r>
          </w:p>
          <w:p w14:paraId="10BB5700" w14:textId="77777777"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(оның ішінде басшылардың үш жылда бір реттен сиретпей ) үлесі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557B0" w14:textId="77777777"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100 %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20016" w14:textId="77777777"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E715A9" w:rsidRPr="006C795A" w14:paraId="09739F3B" w14:textId="77777777" w:rsidTr="004C6C13">
        <w:trPr>
          <w:trHeight w:val="1337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27CCB" w14:textId="77777777"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A5A94" w14:textId="77777777"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Үш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жылда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бір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реттен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сиретпей</w:t>
            </w:r>
            <w:proofErr w:type="spellEnd"/>
          </w:p>
          <w:p w14:paraId="0B41A9B9" w14:textId="77777777"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(оның ішінде басшы, басшы орынбасарларының) </w:t>
            </w:r>
          </w:p>
          <w:p w14:paraId="7118DC65" w14:textId="77777777"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біліктілігін арттыру курстарынан </w:t>
            </w:r>
          </w:p>
          <w:p w14:paraId="61CC05C0" w14:textId="77777777"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өткен педагогтердің үлесі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588B7" w14:textId="77777777"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100 %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AB8E2" w14:textId="77777777"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1652C7" w:rsidRPr="006C795A" w14:paraId="4944A656" w14:textId="77777777" w:rsidTr="00DD2D18">
        <w:trPr>
          <w:trHeight w:val="30"/>
        </w:trPr>
        <w:tc>
          <w:tcPr>
            <w:tcW w:w="467" w:type="dxa"/>
            <w:vMerge w:val="restar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047D7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5954" w:type="dxa"/>
            <w:vMerge w:val="restar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0DFCC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Негізгі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жұмыс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орны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лицензиат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болып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табылатын</w:t>
            </w:r>
            <w:proofErr w:type="spellEnd"/>
          </w:p>
          <w:p w14:paraId="5E563CAC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педагогтер мен өндірістік оқыту шеберлері үшін </w:t>
            </w:r>
          </w:p>
          <w:p w14:paraId="2D6268BA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даярланатын мамандық біліктіліктері </w:t>
            </w:r>
          </w:p>
          <w:p w14:paraId="33588408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(жұмысшы біліктіліктерін қоспағанда) </w:t>
            </w:r>
          </w:p>
          <w:p w14:paraId="65CE064A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бойынша педагогтердің жалпы санынан</w:t>
            </w: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4277D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100 %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BC1C0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1652C7" w:rsidRPr="006C795A" w14:paraId="337BD196" w14:textId="77777777" w:rsidTr="00DD2D18">
        <w:trPr>
          <w:trHeight w:val="30"/>
        </w:trPr>
        <w:tc>
          <w:tcPr>
            <w:tcW w:w="467" w:type="dxa"/>
            <w:vMerge/>
            <w:shd w:val="clear" w:color="auto" w:fill="FFFF00"/>
          </w:tcPr>
          <w:p w14:paraId="69AE04EF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FFFF00"/>
          </w:tcPr>
          <w:p w14:paraId="540040E8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6D654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85 - 99 %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92A62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</w:tr>
      <w:tr w:rsidR="001652C7" w:rsidRPr="006C795A" w14:paraId="1F916E30" w14:textId="77777777" w:rsidTr="00DD2D18">
        <w:trPr>
          <w:trHeight w:val="30"/>
        </w:trPr>
        <w:tc>
          <w:tcPr>
            <w:tcW w:w="467" w:type="dxa"/>
            <w:vMerge/>
            <w:shd w:val="clear" w:color="auto" w:fill="FFFF00"/>
          </w:tcPr>
          <w:p w14:paraId="30243532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FFFF00"/>
          </w:tcPr>
          <w:p w14:paraId="78198080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39754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70 - 84 %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1297C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</w:tr>
      <w:tr w:rsidR="001652C7" w:rsidRPr="006C795A" w14:paraId="3C010E51" w14:textId="77777777" w:rsidTr="00DD2D18">
        <w:trPr>
          <w:trHeight w:val="30"/>
        </w:trPr>
        <w:tc>
          <w:tcPr>
            <w:tcW w:w="467" w:type="dxa"/>
            <w:vMerge/>
            <w:shd w:val="clear" w:color="auto" w:fill="FFFF00"/>
          </w:tcPr>
          <w:p w14:paraId="293CEFBF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FFFF00"/>
          </w:tcPr>
          <w:p w14:paraId="21C630BB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82E34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70 %-дан төмен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16A8B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</w:tr>
      <w:tr w:rsidR="00E715A9" w:rsidRPr="006C795A" w14:paraId="17EC69D3" w14:textId="77777777" w:rsidTr="0051629F">
        <w:trPr>
          <w:trHeight w:val="1707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F1FA2" w14:textId="77777777"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D340A" w14:textId="77777777"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Дайындалатын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мамандық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біліктіліктері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14:paraId="75822139" w14:textId="77777777"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жалпы білім беретін пәндер бойынша </w:t>
            </w:r>
          </w:p>
          <w:p w14:paraId="1C416D63" w14:textId="77777777"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педагогтердің жалпы санынан лицензиат </w:t>
            </w:r>
          </w:p>
          <w:p w14:paraId="150E40B7" w14:textId="77777777"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негізгі жұмыс орны болып табылатын білім </w:t>
            </w:r>
          </w:p>
          <w:p w14:paraId="5ED56679" w14:textId="77777777"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беру ұйымдарының жалпы білім беретін пәндері</w:t>
            </w:r>
          </w:p>
          <w:p w14:paraId="3BC9206D" w14:textId="77777777"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бойынша педагогтердің үлесі (жұмысшы біліктіліктері үшін)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DC1BA" w14:textId="77777777" w:rsidR="00E715A9" w:rsidRPr="006C795A" w:rsidRDefault="002855B5" w:rsidP="003B1DE3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71,4</w:t>
            </w:r>
            <w:r w:rsidR="00E715A9"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%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DC507" w14:textId="77777777" w:rsidR="00E715A9" w:rsidRPr="00EB6E87" w:rsidRDefault="00434BB1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3</w:t>
            </w:r>
          </w:p>
        </w:tc>
      </w:tr>
      <w:tr w:rsidR="001652C7" w:rsidRPr="006C795A" w14:paraId="677D09B0" w14:textId="77777777" w:rsidTr="00DD2D18">
        <w:trPr>
          <w:trHeight w:val="30"/>
        </w:trPr>
        <w:tc>
          <w:tcPr>
            <w:tcW w:w="467" w:type="dxa"/>
            <w:vMerge w:val="restar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473AE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5954" w:type="dxa"/>
            <w:vMerge w:val="restar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6C49C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Дайындалатын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мамандық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біліктіліктері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</w:p>
          <w:p w14:paraId="33E16BD1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педагогтердің жалпы санынан лицензиат негізгі</w:t>
            </w:r>
          </w:p>
          <w:p w14:paraId="69F1EDEA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жұмыс орны болып табылатын өнер және мәдениет </w:t>
            </w:r>
          </w:p>
          <w:p w14:paraId="014124AB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саласында білім беру бағдарламаларын іске </w:t>
            </w:r>
          </w:p>
          <w:p w14:paraId="3B2874DC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асыратын білім беру ұйымдары үшін педагогтердің үлесі.</w:t>
            </w: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7F35E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100 %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01B1E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1652C7" w:rsidRPr="006C795A" w14:paraId="2CAFBD7F" w14:textId="77777777" w:rsidTr="00DD2D18">
        <w:trPr>
          <w:trHeight w:val="30"/>
        </w:trPr>
        <w:tc>
          <w:tcPr>
            <w:tcW w:w="467" w:type="dxa"/>
            <w:vMerge/>
            <w:shd w:val="clear" w:color="auto" w:fill="FFFF00"/>
          </w:tcPr>
          <w:p w14:paraId="42E9A331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FFFF00"/>
          </w:tcPr>
          <w:p w14:paraId="18266B1D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808FC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75 - 99 %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D7009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</w:tr>
      <w:tr w:rsidR="001652C7" w:rsidRPr="006C795A" w14:paraId="55C0FCC8" w14:textId="77777777" w:rsidTr="00DD2D18">
        <w:trPr>
          <w:trHeight w:val="30"/>
        </w:trPr>
        <w:tc>
          <w:tcPr>
            <w:tcW w:w="467" w:type="dxa"/>
            <w:vMerge/>
            <w:shd w:val="clear" w:color="auto" w:fill="FFFF00"/>
          </w:tcPr>
          <w:p w14:paraId="6D057BC3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FFFF00"/>
          </w:tcPr>
          <w:p w14:paraId="0669E4C0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9456F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50 - 74 %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98930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</w:tr>
      <w:tr w:rsidR="001652C7" w:rsidRPr="006C795A" w14:paraId="74FB0087" w14:textId="77777777" w:rsidTr="00DD2D18">
        <w:trPr>
          <w:trHeight w:val="30"/>
        </w:trPr>
        <w:tc>
          <w:tcPr>
            <w:tcW w:w="467" w:type="dxa"/>
            <w:vMerge/>
            <w:shd w:val="clear" w:color="auto" w:fill="FFFF00"/>
          </w:tcPr>
          <w:p w14:paraId="67AE78B8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FFFF00"/>
          </w:tcPr>
          <w:p w14:paraId="2B5A128C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64752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50 %-дан төмен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AF30C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</w:tr>
      <w:tr w:rsidR="001E089B" w:rsidRPr="00434BB1" w14:paraId="0FF6639E" w14:textId="77777777" w:rsidTr="005811E4">
        <w:trPr>
          <w:trHeight w:val="1707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02DE8" w14:textId="77777777" w:rsidR="001E089B" w:rsidRPr="006C795A" w:rsidRDefault="001E089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E08A8" w14:textId="77777777" w:rsidR="001E089B" w:rsidRPr="006C795A" w:rsidRDefault="001E089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Лицензиат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негізгі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жұмыс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орны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болып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табылатын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</w:p>
          <w:p w14:paraId="4E9ED3AC" w14:textId="77777777" w:rsidR="001E089B" w:rsidRPr="006C795A" w:rsidRDefault="001E089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дайындалатын мамандық біліктіліктері бойынша </w:t>
            </w:r>
          </w:p>
          <w:p w14:paraId="3E2B41A1" w14:textId="77777777" w:rsidR="001E089B" w:rsidRPr="006C795A" w:rsidRDefault="001E089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педагогтер санынан жоғары және бірінші санаттағы</w:t>
            </w:r>
          </w:p>
          <w:p w14:paraId="1C8196A8" w14:textId="77777777" w:rsidR="001E089B" w:rsidRPr="006C795A" w:rsidRDefault="001E089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педагогтердің, сарапшы педагогтердің, зерттеуші </w:t>
            </w:r>
          </w:p>
          <w:p w14:paraId="327D645A" w14:textId="77777777" w:rsidR="001E089B" w:rsidRPr="006C795A" w:rsidRDefault="001E089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педагогтердің, шебер педагогтердің және (немесе) </w:t>
            </w:r>
          </w:p>
          <w:p w14:paraId="0F7FA8D0" w14:textId="77777777" w:rsidR="001E089B" w:rsidRPr="006C795A" w:rsidRDefault="001E089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магистрлердің үлесі (техникалық және кәсіптік білім беру үшін)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BFE6B" w14:textId="77777777" w:rsidR="001E089B" w:rsidRPr="00434BB1" w:rsidRDefault="00434BB1" w:rsidP="002855B5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3</w:t>
            </w:r>
            <w:r w:rsidR="002855B5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5,7</w:t>
            </w:r>
            <w:r w:rsidR="001E089B" w:rsidRPr="00434BB1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%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C13F5" w14:textId="77777777" w:rsidR="001E089B" w:rsidRPr="00EB6E87" w:rsidRDefault="007E17B6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3</w:t>
            </w:r>
          </w:p>
        </w:tc>
      </w:tr>
      <w:tr w:rsidR="001652C7" w:rsidRPr="006C795A" w14:paraId="03C76121" w14:textId="77777777" w:rsidTr="00DD2D18">
        <w:trPr>
          <w:trHeight w:val="30"/>
        </w:trPr>
        <w:tc>
          <w:tcPr>
            <w:tcW w:w="467" w:type="dxa"/>
            <w:vMerge w:val="restar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84E0E" w14:textId="77777777" w:rsidR="001652C7" w:rsidRPr="00434BB1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434BB1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8</w:t>
            </w:r>
          </w:p>
        </w:tc>
        <w:tc>
          <w:tcPr>
            <w:tcW w:w="5954" w:type="dxa"/>
            <w:vMerge w:val="restar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76EFE" w14:textId="77777777" w:rsidR="001652C7" w:rsidRPr="007E17B6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434BB1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Лицензиат негізгі жұмыс орны болып табылатын, дайындалатын мамандық біліктіліктері бойынша педагогтер санынан жоғары жән</w:t>
            </w:r>
            <w:r w:rsidRPr="007E17B6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е бірінші санаттағы педагогтердің, сарапшы педагогтердің, зерттеуші </w:t>
            </w:r>
            <w:r w:rsidRPr="007E17B6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lastRenderedPageBreak/>
              <w:t>педагогтердің, шебер педагогтердің және (немесе) магистрлердің үлесі (орта білімнен кейінгі білім беру үшін)</w:t>
            </w: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9BC26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100 %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3C848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1652C7" w:rsidRPr="006C795A" w14:paraId="66451F10" w14:textId="77777777" w:rsidTr="00DD2D18">
        <w:trPr>
          <w:trHeight w:val="30"/>
        </w:trPr>
        <w:tc>
          <w:tcPr>
            <w:tcW w:w="467" w:type="dxa"/>
            <w:vMerge/>
            <w:shd w:val="clear" w:color="auto" w:fill="FFFF00"/>
          </w:tcPr>
          <w:p w14:paraId="12E5E2EB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FFFF00"/>
          </w:tcPr>
          <w:p w14:paraId="183F0021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4B2A7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70 - 99 %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68125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</w:tr>
      <w:tr w:rsidR="001652C7" w:rsidRPr="006C795A" w14:paraId="51585BA2" w14:textId="77777777" w:rsidTr="00DD2D18">
        <w:trPr>
          <w:trHeight w:val="30"/>
        </w:trPr>
        <w:tc>
          <w:tcPr>
            <w:tcW w:w="467" w:type="dxa"/>
            <w:vMerge/>
            <w:shd w:val="clear" w:color="auto" w:fill="FFFF00"/>
          </w:tcPr>
          <w:p w14:paraId="04C5929D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FFFF00"/>
          </w:tcPr>
          <w:p w14:paraId="2A9656CC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C87B4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40 - 69 %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EFC0C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</w:tr>
      <w:tr w:rsidR="001652C7" w:rsidRPr="006C795A" w14:paraId="6773495A" w14:textId="77777777" w:rsidTr="003B1DE3">
        <w:trPr>
          <w:trHeight w:val="30"/>
        </w:trPr>
        <w:tc>
          <w:tcPr>
            <w:tcW w:w="467" w:type="dxa"/>
            <w:vMerge/>
            <w:shd w:val="clear" w:color="auto" w:fill="auto"/>
          </w:tcPr>
          <w:p w14:paraId="45C038AF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auto"/>
          </w:tcPr>
          <w:p w14:paraId="7A4B5B73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04EBA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40 %-дан төмен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90A76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</w:tr>
      <w:tr w:rsidR="001E089B" w:rsidRPr="006C795A" w14:paraId="5DBE4F4E" w14:textId="77777777" w:rsidTr="002F2711">
        <w:trPr>
          <w:trHeight w:val="1342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1DE88" w14:textId="77777777" w:rsidR="001E089B" w:rsidRPr="006C795A" w:rsidRDefault="001E089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2E345" w14:textId="77777777" w:rsidR="001E089B" w:rsidRPr="006C795A" w:rsidRDefault="001E089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Лицензиат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негізгі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жұмыс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орны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болып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табылатын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мамандықтың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(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мамандық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педагогтердің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)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даярланатын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біліктіліктері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педагогтер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санынан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ұйымдарда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/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немесе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өндірісте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көлемі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соңғы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3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жылда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төменінде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72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сағат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тағылымдамадан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өткен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арнайы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пәндер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педагогтерімен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өндірістік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оқыту шеберлерінің үлесі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59C11" w14:textId="77777777" w:rsidR="001E089B" w:rsidRPr="006C795A" w:rsidRDefault="002855B5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21,4</w:t>
            </w:r>
            <w:r w:rsidR="001E089B" w:rsidRPr="006C795A">
              <w:rPr>
                <w:rFonts w:ascii="Times New Roman" w:hAnsi="Times New Roman" w:cs="Times New Roman"/>
                <w:color w:val="000000"/>
                <w:sz w:val="20"/>
              </w:rPr>
              <w:t>%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11563" w14:textId="77777777" w:rsidR="001E089B" w:rsidRPr="00EB6E87" w:rsidRDefault="00434BB1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2</w:t>
            </w:r>
          </w:p>
        </w:tc>
      </w:tr>
      <w:tr w:rsidR="00EB6E87" w:rsidRPr="006C795A" w14:paraId="7BEAD195" w14:textId="77777777" w:rsidTr="00AA6E8B">
        <w:trPr>
          <w:trHeight w:val="635"/>
        </w:trPr>
        <w:tc>
          <w:tcPr>
            <w:tcW w:w="467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54318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BCECE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Магистр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дәрежесі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, философия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докторы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(PhD)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ғылыми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дәрежесі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бар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педагогтермен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өндірістік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оқыту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шеберлерінің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үлесі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97B91" w14:textId="77777777" w:rsidR="00EB6E87" w:rsidRPr="006C795A" w:rsidRDefault="00434BB1" w:rsidP="00AD05F2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0</w:t>
            </w:r>
            <w:r w:rsidR="00EB6E87" w:rsidRPr="006C795A">
              <w:rPr>
                <w:rFonts w:ascii="Times New Roman" w:hAnsi="Times New Roman" w:cs="Times New Roman"/>
                <w:color w:val="000000"/>
                <w:sz w:val="20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65580" w14:textId="77777777" w:rsidR="00EB6E87" w:rsidRPr="00EB6E87" w:rsidRDefault="00434BB1" w:rsidP="00AD05F2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2</w:t>
            </w:r>
          </w:p>
        </w:tc>
      </w:tr>
      <w:tr w:rsidR="00EB6E87" w:rsidRPr="006C795A" w14:paraId="1445BF4D" w14:textId="77777777" w:rsidTr="009D700C">
        <w:trPr>
          <w:trHeight w:val="1342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74945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2DDEB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Студенттердің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тұруы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үшін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жағдайлар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жасау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жекене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шаруашылық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жүргізу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немесе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жедел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басқару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немесе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сенімгерлік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басқару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құқығымен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немесе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жатақханалардың, және/немесе хостелдердің және/немесе қонақ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үйдің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тұруын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қамтамасыз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ететін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толық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оқу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кезеңіне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жалға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алу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құқығымен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тиесілі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851F8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100 %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D6985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EB6E87" w:rsidRPr="006C795A" w14:paraId="40F9F04B" w14:textId="77777777" w:rsidTr="00DC505B">
        <w:trPr>
          <w:trHeight w:val="1342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8B85A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12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52431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беру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ұйымдары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түлектерінің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мамандық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жұмысқа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орналасуы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жұмыспен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қамтылуы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туралы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мәліметтер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бұл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ретте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мамандық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бітірушілердің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жалпы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санынан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жұмысқа орналасқандардың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жұмыспен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қамтылғандардың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бір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жыл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ішіндегі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үлесі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A614A" w14:textId="77777777" w:rsidR="00EB6E87" w:rsidRPr="00A869C6" w:rsidRDefault="00A869C6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69,2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32687" w14:textId="77777777" w:rsidR="00EB6E87" w:rsidRPr="0007163B" w:rsidRDefault="00A869C6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EB6E87" w:rsidRPr="006C795A" w14:paraId="4BAF6F39" w14:textId="77777777" w:rsidTr="002263BF">
        <w:trPr>
          <w:trHeight w:val="1337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452C6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13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8547E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Қазақстан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Республикасы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ғылым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министрінің 2012 жылғы 07 наурыздағы № 97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бұйрығына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(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нормативтік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құқықтық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актілерді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мемлекеттік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тіркеу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тізілімінде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№ 7574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тіркелген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)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сәйкес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беру ұйымдарын жабдықтармен және жиһазбен жарақтандыру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E2218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5</w:t>
            </w: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%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EAEA9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</w:tr>
      <w:tr w:rsidR="00EB6E87" w:rsidRPr="006C795A" w14:paraId="2A4CB496" w14:textId="77777777" w:rsidTr="007A6A9C">
        <w:trPr>
          <w:trHeight w:val="1337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AB1C7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14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2F17D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алушылар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контингентіне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қатысты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оқу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жұмыс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жоспарына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сәйкес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оның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ішінде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мамандықтың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даярланатын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біліктіліктері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толық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оқу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кезеңіне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оқу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тілдері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оқу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ғылыми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әдебиеттің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кітапханалық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қорының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72C38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100 %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811B9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EB6E87" w:rsidRPr="006C795A" w14:paraId="2B1E1A47" w14:textId="77777777" w:rsidTr="008D636D">
        <w:trPr>
          <w:trHeight w:val="1342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8A034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15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6D031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алушылардың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сауалнама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нәтижелерін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талдау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DD7D2" w14:textId="77777777" w:rsidR="00EB6E87" w:rsidRPr="006C795A" w:rsidRDefault="00EB6E87" w:rsidP="00DD2D1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97,1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% </w:t>
            </w: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респонденттеркөрсетілетінбілімберуқызметтерініңдеңгейінеқанағаттанған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D5BF8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EB6E87" w:rsidRPr="006C795A" w14:paraId="22B29D1A" w14:textId="77777777" w:rsidTr="002A4F98">
        <w:trPr>
          <w:trHeight w:val="1607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2DFD3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16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166CF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Педагогтердің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сауалнама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нәтижелерін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талдау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20624" w14:textId="77777777" w:rsidR="00EB6E87" w:rsidRPr="006C795A" w:rsidRDefault="00EB6E87" w:rsidP="00DD2D1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97,7</w:t>
            </w: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%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респонденттер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сапалы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оқыту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мен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тәрбиелеу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үшін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жағдайдың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жасалу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деңгейіне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қанағаттанған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25EFB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EB6E87" w:rsidRPr="006C795A" w14:paraId="3081FE78" w14:textId="77777777" w:rsidTr="00DD2D18">
        <w:trPr>
          <w:trHeight w:val="30"/>
        </w:trPr>
        <w:tc>
          <w:tcPr>
            <w:tcW w:w="467" w:type="dxa"/>
            <w:vMerge w:val="restar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1A0B9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17</w:t>
            </w:r>
          </w:p>
        </w:tc>
        <w:tc>
          <w:tcPr>
            <w:tcW w:w="5954" w:type="dxa"/>
            <w:vMerge w:val="restar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FAE7A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Ата-аналардың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(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заңды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өкілдердің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)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сауалнама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нәтижелерін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талдау</w:t>
            </w:r>
            <w:proofErr w:type="spellEnd"/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54CEC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80 % -дан 100% -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ға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дейінгі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респонденттер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алушылардың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дайындық деңгейіне қанағаттанған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4C1F8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EB6E87" w:rsidRPr="006C795A" w14:paraId="4FB5BD4E" w14:textId="77777777" w:rsidTr="00DD2D18">
        <w:trPr>
          <w:trHeight w:val="30"/>
        </w:trPr>
        <w:tc>
          <w:tcPr>
            <w:tcW w:w="467" w:type="dxa"/>
            <w:vMerge/>
            <w:shd w:val="clear" w:color="auto" w:fill="FFFF00"/>
          </w:tcPr>
          <w:p w14:paraId="060BFDFD" w14:textId="77777777" w:rsidR="00EB6E87" w:rsidRPr="006C795A" w:rsidRDefault="00EB6E8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FFFF00"/>
          </w:tcPr>
          <w:p w14:paraId="151B95D3" w14:textId="77777777" w:rsidR="00EB6E87" w:rsidRPr="006C795A" w:rsidRDefault="00EB6E8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F7AFE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65% -дан 79 % -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ға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дейінгі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респонденттер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алушылардың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дайындық деңгейіне қанағаттанған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E5D15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</w:tr>
      <w:tr w:rsidR="00EB6E87" w:rsidRPr="006C795A" w14:paraId="3DE9BB0A" w14:textId="77777777" w:rsidTr="00DD2D18">
        <w:trPr>
          <w:trHeight w:val="30"/>
        </w:trPr>
        <w:tc>
          <w:tcPr>
            <w:tcW w:w="467" w:type="dxa"/>
            <w:vMerge/>
            <w:shd w:val="clear" w:color="auto" w:fill="FFFF00"/>
          </w:tcPr>
          <w:p w14:paraId="0A2C288A" w14:textId="77777777" w:rsidR="00EB6E87" w:rsidRPr="006C795A" w:rsidRDefault="00EB6E8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FFFF00"/>
          </w:tcPr>
          <w:p w14:paraId="5B1BE962" w14:textId="77777777" w:rsidR="00EB6E87" w:rsidRPr="006C795A" w:rsidRDefault="00EB6E8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537BB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50 % -дан 64 % -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ға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дейінгі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респонденттер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білім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алушылардың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дайындық деңгейіне қанағаттанған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7E6B1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3</w:t>
            </w:r>
          </w:p>
        </w:tc>
      </w:tr>
      <w:tr w:rsidR="00EB6E87" w:rsidRPr="006C795A" w14:paraId="19D99E38" w14:textId="77777777" w:rsidTr="00DD2D18">
        <w:trPr>
          <w:trHeight w:val="30"/>
        </w:trPr>
        <w:tc>
          <w:tcPr>
            <w:tcW w:w="467" w:type="dxa"/>
            <w:vMerge/>
            <w:shd w:val="clear" w:color="auto" w:fill="auto"/>
          </w:tcPr>
          <w:p w14:paraId="4AB944F3" w14:textId="77777777" w:rsidR="00EB6E87" w:rsidRPr="006C795A" w:rsidRDefault="00EB6E8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auto"/>
          </w:tcPr>
          <w:p w14:paraId="409701B5" w14:textId="77777777" w:rsidR="00EB6E87" w:rsidRPr="006C795A" w:rsidRDefault="00EB6E8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95803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50 %-дан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төмен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респонденттер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алушылардың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дайындық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деңгейіне қанағаттанған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2746F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</w:tr>
      <w:tr w:rsidR="00EB6E87" w:rsidRPr="006C795A" w14:paraId="49A30810" w14:textId="77777777" w:rsidTr="00A64C10">
        <w:trPr>
          <w:trHeight w:val="1342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7804B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18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18EB1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Жұмыс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берушілердің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өндірістік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практика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базалары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басшыларының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сауалнама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нәтижелерін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талдау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C0727" w14:textId="77777777" w:rsidR="00EB6E87" w:rsidRPr="006C795A" w:rsidRDefault="00EB6E87" w:rsidP="00DD2D1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92,8пайыз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респонденттер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алушылардың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құзыреттілік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деңгейіне қанағаттанған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B178B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EB6E87" w:rsidRPr="006C795A" w14:paraId="5EE79B74" w14:textId="77777777" w:rsidTr="00A64C10">
        <w:trPr>
          <w:trHeight w:val="1342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9279E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19371" w14:textId="77777777" w:rsidR="00EB6E87" w:rsidRPr="00DD2D18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Барлығы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234FC" w14:textId="77777777" w:rsidR="00EB6E87" w:rsidRDefault="00EB6E87" w:rsidP="00DD2D18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786B5" w14:textId="77777777" w:rsidR="00EB6E87" w:rsidRPr="00C85269" w:rsidRDefault="00DF472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5</w:t>
            </w:r>
            <w:r w:rsidR="00A869C6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3</w:t>
            </w:r>
          </w:p>
        </w:tc>
      </w:tr>
    </w:tbl>
    <w:p w14:paraId="764398D7" w14:textId="77777777" w:rsidR="001652C7" w:rsidRPr="00BF30FD" w:rsidRDefault="001652C7" w:rsidP="001652C7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A4B58EF" w14:textId="77777777" w:rsidR="001652C7" w:rsidRPr="001652C7" w:rsidRDefault="001652C7" w:rsidP="001652C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652C7">
        <w:rPr>
          <w:rFonts w:ascii="Times New Roman" w:hAnsi="Times New Roman" w:cs="Times New Roman"/>
          <w:sz w:val="24"/>
          <w:szCs w:val="24"/>
          <w:lang w:val="kk-KZ"/>
        </w:rPr>
        <w:t xml:space="preserve">             Колледж директорының міндетін атқарушы:             О.Макашев</w:t>
      </w:r>
    </w:p>
    <w:p w14:paraId="579F80CB" w14:textId="77777777" w:rsidR="001652C7" w:rsidRDefault="001652C7">
      <w:pPr>
        <w:rPr>
          <w:rFonts w:ascii="Times New Roman" w:hAnsi="Times New Roman" w:cs="Times New Roman"/>
          <w:sz w:val="24"/>
          <w:szCs w:val="24"/>
        </w:rPr>
      </w:pPr>
    </w:p>
    <w:p w14:paraId="1D1CDFE3" w14:textId="77777777" w:rsidR="00ED6571" w:rsidRPr="00E54460" w:rsidRDefault="00ED6571">
      <w:pPr>
        <w:rPr>
          <w:rFonts w:ascii="Times New Roman" w:hAnsi="Times New Roman" w:cs="Times New Roman"/>
          <w:sz w:val="24"/>
          <w:szCs w:val="24"/>
        </w:rPr>
      </w:pPr>
    </w:p>
    <w:sectPr w:rsidR="00ED6571" w:rsidRPr="00E54460" w:rsidSect="00DD5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4460"/>
    <w:rsid w:val="0007163B"/>
    <w:rsid w:val="00154CF3"/>
    <w:rsid w:val="001652C7"/>
    <w:rsid w:val="001D597F"/>
    <w:rsid w:val="001E089B"/>
    <w:rsid w:val="002556E5"/>
    <w:rsid w:val="00264542"/>
    <w:rsid w:val="002855B5"/>
    <w:rsid w:val="003B1DE3"/>
    <w:rsid w:val="00434BB1"/>
    <w:rsid w:val="0053119B"/>
    <w:rsid w:val="005A7187"/>
    <w:rsid w:val="006C795A"/>
    <w:rsid w:val="006F24E1"/>
    <w:rsid w:val="007E17B6"/>
    <w:rsid w:val="00974AED"/>
    <w:rsid w:val="00A82691"/>
    <w:rsid w:val="00A869C6"/>
    <w:rsid w:val="00AF6775"/>
    <w:rsid w:val="00B43499"/>
    <w:rsid w:val="00C85269"/>
    <w:rsid w:val="00DA219C"/>
    <w:rsid w:val="00DD2D18"/>
    <w:rsid w:val="00DD5CF7"/>
    <w:rsid w:val="00DF472A"/>
    <w:rsid w:val="00E13E0D"/>
    <w:rsid w:val="00E54460"/>
    <w:rsid w:val="00E715A9"/>
    <w:rsid w:val="00EB4AED"/>
    <w:rsid w:val="00EB6E87"/>
    <w:rsid w:val="00ED6571"/>
    <w:rsid w:val="00FC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09D44"/>
  <w15:docId w15:val="{3F5DCAE0-8B9F-4628-B8B8-78ABD0466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5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23</cp:revision>
  <dcterms:created xsi:type="dcterms:W3CDTF">2023-01-17T09:48:00Z</dcterms:created>
  <dcterms:modified xsi:type="dcterms:W3CDTF">2023-01-19T06:25:00Z</dcterms:modified>
</cp:coreProperties>
</file>